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791A9" w14:textId="5A3D46E9" w:rsidR="00C07AB1" w:rsidRDefault="00135819" w:rsidP="00135819">
      <w:pPr>
        <w:pStyle w:val="Titre1"/>
      </w:pPr>
      <w:r>
        <w:t>« Computer DB »</w:t>
      </w:r>
    </w:p>
    <w:p w14:paraId="7BD641C4" w14:textId="5344A3D9" w:rsidR="00135819" w:rsidRDefault="00135819">
      <w:r>
        <w:t>« Computer Database » est un application web. Toutes les fonctionnalités sont proposées dans des pages dont la dimension sera celle de la fenêtre du navigateur.</w:t>
      </w:r>
    </w:p>
    <w:p w14:paraId="0B4EA393" w14:textId="5E36274F" w:rsidR="00135819" w:rsidRDefault="00135819" w:rsidP="001526D8">
      <w:pPr>
        <w:spacing w:after="0"/>
      </w:pPr>
      <w:r>
        <w:t>Cette application permet de gérer des équipements informatiques caractérisés par :</w:t>
      </w:r>
    </w:p>
    <w:p w14:paraId="5E8EE3A1" w14:textId="6E2CF7B6" w:rsidR="00135819" w:rsidRDefault="001526D8" w:rsidP="00135819">
      <w:pPr>
        <w:pStyle w:val="Paragraphedeliste"/>
        <w:numPr>
          <w:ilvl w:val="0"/>
          <w:numId w:val="1"/>
        </w:numPr>
      </w:pPr>
      <w:r>
        <w:t>u</w:t>
      </w:r>
      <w:r w:rsidR="00135819">
        <w:t>n nom</w:t>
      </w:r>
    </w:p>
    <w:p w14:paraId="583C9AD1" w14:textId="58792B42" w:rsidR="00135819" w:rsidRDefault="001526D8" w:rsidP="00135819">
      <w:pPr>
        <w:pStyle w:val="Paragraphedeliste"/>
        <w:numPr>
          <w:ilvl w:val="0"/>
          <w:numId w:val="1"/>
        </w:numPr>
      </w:pPr>
      <w:r>
        <w:t>u</w:t>
      </w:r>
      <w:r w:rsidR="00135819">
        <w:t>ne date de mise sur le marché</w:t>
      </w:r>
    </w:p>
    <w:p w14:paraId="13565DFE" w14:textId="031FFB1B" w:rsidR="00135819" w:rsidRDefault="001526D8" w:rsidP="00135819">
      <w:pPr>
        <w:pStyle w:val="Paragraphedeliste"/>
        <w:numPr>
          <w:ilvl w:val="0"/>
          <w:numId w:val="1"/>
        </w:numPr>
      </w:pPr>
      <w:r>
        <w:t>u</w:t>
      </w:r>
      <w:r w:rsidR="00135819">
        <w:t>ne date d’arrêt de production</w:t>
      </w:r>
    </w:p>
    <w:p w14:paraId="4E536F7F" w14:textId="1DF600C6" w:rsidR="00135819" w:rsidRDefault="001526D8" w:rsidP="00135819">
      <w:pPr>
        <w:pStyle w:val="Paragraphedeliste"/>
        <w:numPr>
          <w:ilvl w:val="0"/>
          <w:numId w:val="1"/>
        </w:numPr>
      </w:pPr>
      <w:r>
        <w:t>u</w:t>
      </w:r>
      <w:bookmarkStart w:id="0" w:name="_GoBack"/>
      <w:bookmarkEnd w:id="0"/>
      <w:r w:rsidR="00135819">
        <w:t>n nom de fabricant</w:t>
      </w:r>
    </w:p>
    <w:p w14:paraId="4542998A" w14:textId="63E96E84" w:rsidR="000A2D7F" w:rsidRDefault="000A2D7F" w:rsidP="000A2D7F">
      <w:r>
        <w:t>Elle s’adresse à tout le monde sans connexion. Tous les utilisateurs ont accès à toutes les fonctionnalités proposées et constituent donc une seule catégorie d’utilisateurs.</w:t>
      </w:r>
    </w:p>
    <w:p w14:paraId="0D41B744" w14:textId="7E381B19" w:rsidR="000A2D7F" w:rsidRDefault="000A2D7F" w:rsidP="000A2D7F">
      <w:r>
        <w:t>Elle permet de consulter (liste des équipements, recherche d’équipements, détails d’un équipement), ajouter, modifier et supprimer des équipements.</w:t>
      </w:r>
    </w:p>
    <w:p w14:paraId="49749314" w14:textId="21059B4D" w:rsidR="000A2D7F" w:rsidRDefault="000A2D7F" w:rsidP="000A2D7F">
      <w:pPr>
        <w:pStyle w:val="Titre1"/>
      </w:pPr>
      <w:r>
        <w:t>Ergonomie</w:t>
      </w:r>
    </w:p>
    <w:p w14:paraId="6F239A88" w14:textId="557D4E17" w:rsidR="000A2D7F" w:rsidRPr="000A2D7F" w:rsidRDefault="000A2D7F" w:rsidP="000A2D7F">
      <w:r>
        <w:t>L’ergonomie de « Computer DB » est analysée par fonctionnalité en utilisant les critères ergonomiques de Bastien et Scapin.</w:t>
      </w:r>
    </w:p>
    <w:p w14:paraId="15049903" w14:textId="4329A1D2" w:rsidR="000A2D7F" w:rsidRDefault="000A2D7F" w:rsidP="000A2D7F">
      <w:pPr>
        <w:pStyle w:val="Titre2"/>
      </w:pPr>
      <w:r>
        <w:t>Consultation</w:t>
      </w:r>
    </w:p>
    <w:p w14:paraId="2F31CA7C" w14:textId="7DB5CB72" w:rsidR="000A2D7F" w:rsidRDefault="000A2D7F" w:rsidP="000A2D7F">
      <w:r>
        <w:t>L’utilisateur commence son interaction avec cette fonctionnalité</w:t>
      </w:r>
      <w:r w:rsidR="00AA54FB">
        <w:t xml:space="preserve"> par une page présentant quelques équipements de la banque de données présentés dans un tableau.</w:t>
      </w:r>
    </w:p>
    <w:p w14:paraId="424ADEA8" w14:textId="204A5D99" w:rsidR="00AA54FB" w:rsidRDefault="00AA54FB" w:rsidP="00AA54FB">
      <w:pPr>
        <w:pStyle w:val="Titre3"/>
      </w:pPr>
      <w:r>
        <w:t>Guidage</w:t>
      </w:r>
    </w:p>
    <w:p w14:paraId="5FF56CC1" w14:textId="67E8260C" w:rsidR="00AA54FB" w:rsidRDefault="00AA54FB" w:rsidP="00AA54FB">
      <w:r>
        <w:t>(incitation) Les possibilités d’action (filtrage des éléments du tableau, ajout d’élément, navigation – page préc. et suiv.) sont visibles sous forme de bouton d’action.</w:t>
      </w:r>
    </w:p>
    <w:p w14:paraId="4035E178" w14:textId="5B83785A" w:rsidR="00C0350E" w:rsidRDefault="007B00E9" w:rsidP="00AA54FB">
      <w:r>
        <w:t>(disctinction)Les équipements sont présentés à raison d’un par ligne</w:t>
      </w:r>
      <w:r w:rsidR="00C0350E">
        <w:t xml:space="preserve"> (sur fond clair, blanc ou gris en alternance)</w:t>
      </w:r>
      <w:r>
        <w:t xml:space="preserve"> et leurs caractéristiques sont disposées dans des colonnes d</w:t>
      </w:r>
      <w:r w:rsidR="00C0350E">
        <w:t>i</w:t>
      </w:r>
      <w:r>
        <w:t>stinctes. Il y a donc regroupement par la localisation.</w:t>
      </w:r>
      <w:r w:rsidR="00C0350E">
        <w:t xml:space="preserve"> Certains textes sont affichées en gras, d’autres en standard. Les textes en gras sont disposés en entête du tableau, ce sont les noms des rubriques. Les autres sont affichés en standard, ce sont les données des équipements. Un des noms de rubrique s’affiche sur fond bleu clair alors que les autres s’affichent sur fond blanc, pour indiquer</w:t>
      </w:r>
      <w:r w:rsidR="00673B2C">
        <w:t xml:space="preserve"> l’ordre de présentation des éléments.</w:t>
      </w:r>
      <w:r w:rsidR="003907DB">
        <w:t xml:space="preserve"> Les noms des équipements sont affichés en bleu ou en noir, pour suggérer une action possible sur les bleus.</w:t>
      </w:r>
    </w:p>
    <w:p w14:paraId="6A6FFD3F" w14:textId="5DF30F01" w:rsidR="00673B2C" w:rsidRDefault="00673B2C" w:rsidP="00AA54FB">
      <w:r>
        <w:t>((lisibilité)La présentation en tableau est appropriée et rend l’affichage très lisible.</w:t>
      </w:r>
    </w:p>
    <w:p w14:paraId="50937F7D" w14:textId="43C26463" w:rsidR="00673B2C" w:rsidRDefault="00673B2C" w:rsidP="00AA54FB">
      <w:r>
        <w:t>(retour d’information immédiat)Lors du survol du tableau, la couleur de fond de la ligne survolée change pour faciliter l’identification des données d’un équipement. Le survol d’un nom d’équipement change sa mise en forme en le soulignant pour suggérer une action possible. Le survol d’un nom de rubrique provoque son soulignement pour suggérer une action possible. Le clic sur un nom provoque immédiatement un changement de contenu du tableau, dont l’ordre des éléments est modifié.</w:t>
      </w:r>
    </w:p>
    <w:p w14:paraId="13921437" w14:textId="661E4B2F" w:rsidR="003907DB" w:rsidRDefault="003907DB" w:rsidP="00AA54FB"/>
    <w:p w14:paraId="333735AC" w14:textId="6812DB07" w:rsidR="003907DB" w:rsidRDefault="003907DB" w:rsidP="00AA54FB"/>
    <w:p w14:paraId="366989B0" w14:textId="77777777" w:rsidR="003907DB" w:rsidRDefault="003907DB" w:rsidP="00AA54FB"/>
    <w:p w14:paraId="1787D2F3" w14:textId="719E72BD" w:rsidR="00C0350E" w:rsidRDefault="003907DB" w:rsidP="003907DB">
      <w:pPr>
        <w:pStyle w:val="Titre3"/>
      </w:pPr>
      <w:r>
        <w:t>Charge de travail</w:t>
      </w:r>
    </w:p>
    <w:p w14:paraId="66A4A88E" w14:textId="0AEA5E4E" w:rsidR="003907DB" w:rsidRDefault="003907DB" w:rsidP="003907DB">
      <w:pPr>
        <w:spacing w:after="0"/>
      </w:pPr>
      <w:r>
        <w:t>Briéveté</w:t>
      </w:r>
    </w:p>
    <w:p w14:paraId="5C309354" w14:textId="32494F43" w:rsidR="003907DB" w:rsidRDefault="003907DB" w:rsidP="003907DB">
      <w:pPr>
        <w:spacing w:after="0"/>
      </w:pPr>
      <w:r>
        <w:tab/>
        <w:t>Concision</w:t>
      </w:r>
    </w:p>
    <w:p w14:paraId="342A0307" w14:textId="4E3F1F04" w:rsidR="003907DB" w:rsidRDefault="003907DB" w:rsidP="003907DB">
      <w:pPr>
        <w:spacing w:after="0"/>
        <w:ind w:firstLine="708"/>
      </w:pPr>
      <w:r>
        <w:t>Actions minimales</w:t>
      </w:r>
    </w:p>
    <w:p w14:paraId="65E70555" w14:textId="62B9BF3C" w:rsidR="003907DB" w:rsidRDefault="003907DB" w:rsidP="003907DB">
      <w:pPr>
        <w:spacing w:after="0"/>
      </w:pPr>
      <w:r>
        <w:t>Densité d’info</w:t>
      </w:r>
    </w:p>
    <w:p w14:paraId="4825C91E" w14:textId="7E0E6C60" w:rsidR="007B00E9" w:rsidRDefault="007B00E9" w:rsidP="00AA54FB"/>
    <w:p w14:paraId="133DD2CE" w14:textId="64F9CCF3" w:rsidR="007F0C2B" w:rsidRDefault="007F0C2B" w:rsidP="00AA54FB">
      <w:r>
        <w:t>(actions minimales)Le tri des équipements selon une rubrique s’obtient en un clic (pour changer le critère de tri) ou deux (pour inverser l’ordre de tri) sur le nom de la rubrique voulue. Le changement de page s’obtient en un clic sur l’un des boutons « page préc. » ou « page suiv. ». Un clic suffit (sur le bouton « Ajouter ») pour accéder à la saisie d’un nouvel équipement. Le filtrage des éléments du tableau s’obtient, après saisie d’une partie du nom dans la zone de texte de critère, en cliquant sur le bouton « Filtrer par nom » ou en frappant la touche Entrée.</w:t>
      </w:r>
    </w:p>
    <w:p w14:paraId="5E387C37" w14:textId="06DE214D" w:rsidR="007F0C2B" w:rsidRDefault="00E15361" w:rsidP="00AA54FB">
      <w:r>
        <w:t>(densité informationnelle)Le tableau comporte seulement 4 colonnes et chaque page comprend au plus 10 éléments. Les fonctionnalités proposées (au-dessus ou en dessous du tableau) sont peu nombreuses.</w:t>
      </w:r>
    </w:p>
    <w:p w14:paraId="0FA8977E" w14:textId="77777777" w:rsidR="007F0C2B" w:rsidRPr="00AA54FB" w:rsidRDefault="007F0C2B" w:rsidP="00AA54FB"/>
    <w:sectPr w:rsidR="007F0C2B" w:rsidRPr="00AA5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83B04"/>
    <w:multiLevelType w:val="hybridMultilevel"/>
    <w:tmpl w:val="8E140076"/>
    <w:lvl w:ilvl="0" w:tplc="92704C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19"/>
    <w:rsid w:val="000A2D7F"/>
    <w:rsid w:val="00135819"/>
    <w:rsid w:val="001526D8"/>
    <w:rsid w:val="003907DB"/>
    <w:rsid w:val="003F7ACC"/>
    <w:rsid w:val="00673B2C"/>
    <w:rsid w:val="007B00E9"/>
    <w:rsid w:val="007F0C2B"/>
    <w:rsid w:val="00AA54FB"/>
    <w:rsid w:val="00C0350E"/>
    <w:rsid w:val="00C07AB1"/>
    <w:rsid w:val="00D701ED"/>
    <w:rsid w:val="00E15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2ADB"/>
  <w15:chartTrackingRefBased/>
  <w15:docId w15:val="{D40EC74B-8A71-46E3-98DD-D5E7E29B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358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A2D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A54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5819"/>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135819"/>
    <w:pPr>
      <w:ind w:left="720"/>
      <w:contextualSpacing/>
    </w:pPr>
  </w:style>
  <w:style w:type="character" w:customStyle="1" w:styleId="Titre2Car">
    <w:name w:val="Titre 2 Car"/>
    <w:basedOn w:val="Policepardfaut"/>
    <w:link w:val="Titre2"/>
    <w:uiPriority w:val="9"/>
    <w:rsid w:val="000A2D7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AA54F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507</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Brutus</dc:creator>
  <cp:keywords/>
  <dc:description/>
  <cp:lastModifiedBy>Philippe Brutus</cp:lastModifiedBy>
  <cp:revision>2</cp:revision>
  <dcterms:created xsi:type="dcterms:W3CDTF">2024-02-20T10:33:00Z</dcterms:created>
  <dcterms:modified xsi:type="dcterms:W3CDTF">2024-02-20T13:07:00Z</dcterms:modified>
</cp:coreProperties>
</file>